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F7" w:rsidRDefault="005230E0" w:rsidP="009001F7">
      <w:pPr>
        <w:jc w:val="center"/>
        <w:rPr>
          <w:rFonts w:ascii="Times New Roman" w:hAnsi="Times New Roman" w:cs="Times New Roman"/>
          <w:b/>
          <w:bCs/>
        </w:rPr>
      </w:pPr>
      <w:r w:rsidRPr="005230E0">
        <w:rPr>
          <w:rFonts w:ascii="Times New Roman" w:hAnsi="Times New Roman" w:cs="Times New Roman"/>
          <w:b/>
          <w:bCs/>
        </w:rPr>
        <w:t>COMMERCIAL OFFER FORM</w:t>
      </w:r>
    </w:p>
    <w:tbl>
      <w:tblPr>
        <w:tblW w:w="10065" w:type="dxa"/>
        <w:tblInd w:w="-562" w:type="dxa"/>
        <w:tblLayout w:type="fixed"/>
        <w:tblCellMar>
          <w:left w:w="0" w:type="dxa"/>
          <w:right w:w="0" w:type="dxa"/>
        </w:tblCellMar>
        <w:tblLook w:val="0000"/>
      </w:tblPr>
      <w:tblGrid>
        <w:gridCol w:w="709"/>
        <w:gridCol w:w="3402"/>
        <w:gridCol w:w="5954"/>
      </w:tblGrid>
      <w:tr w:rsidR="00A43087" w:rsidRPr="0070142F" w:rsidTr="00F727DB">
        <w:trPr>
          <w:trHeight w:val="358"/>
        </w:trPr>
        <w:tc>
          <w:tcPr>
            <w:tcW w:w="709" w:type="dxa"/>
            <w:tcBorders>
              <w:top w:val="single" w:sz="4" w:space="0" w:color="auto"/>
              <w:left w:val="single" w:sz="4" w:space="0" w:color="auto"/>
              <w:bottom w:val="nil"/>
              <w:right w:val="nil"/>
            </w:tcBorders>
            <w:shd w:val="clear" w:color="auto" w:fill="FFFFFF"/>
          </w:tcPr>
          <w:p w:rsidR="00A43087" w:rsidRPr="007E18AC" w:rsidRDefault="00A43087" w:rsidP="00F727DB">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nil"/>
              <w:right w:val="nil"/>
            </w:tcBorders>
            <w:shd w:val="clear" w:color="auto" w:fill="FFFFFF"/>
          </w:tcPr>
          <w:p w:rsidR="00A43087" w:rsidRPr="00B93CCC" w:rsidRDefault="00A43087" w:rsidP="00F727DB">
            <w:pPr>
              <w:spacing w:after="0" w:line="240" w:lineRule="auto"/>
              <w:ind w:left="142"/>
              <w:jc w:val="center"/>
              <w:rPr>
                <w:rFonts w:ascii="Times New Roman" w:hAnsi="Times New Roman" w:cs="Times New Roman"/>
                <w:sz w:val="24"/>
                <w:szCs w:val="24"/>
              </w:rPr>
            </w:pPr>
            <w:proofErr w:type="spellStart"/>
            <w:r w:rsidRPr="00A43087">
              <w:rPr>
                <w:rFonts w:ascii="Times New Roman" w:hAnsi="Times New Roman" w:cs="Times New Roman"/>
                <w:sz w:val="24"/>
                <w:szCs w:val="24"/>
              </w:rPr>
              <w:t>Requirements</w:t>
            </w:r>
            <w:proofErr w:type="spellEnd"/>
          </w:p>
        </w:tc>
        <w:tc>
          <w:tcPr>
            <w:tcW w:w="5954" w:type="dxa"/>
            <w:tcBorders>
              <w:top w:val="single" w:sz="4" w:space="0" w:color="auto"/>
              <w:left w:val="single" w:sz="4" w:space="0" w:color="auto"/>
              <w:bottom w:val="nil"/>
              <w:right w:val="single" w:sz="4" w:space="0" w:color="auto"/>
            </w:tcBorders>
            <w:shd w:val="clear" w:color="auto" w:fill="FFFFFF"/>
          </w:tcPr>
          <w:p w:rsidR="00A43087" w:rsidRPr="00B93CCC" w:rsidRDefault="00A43087" w:rsidP="00F727DB">
            <w:pPr>
              <w:jc w:val="center"/>
              <w:rPr>
                <w:rFonts w:ascii="Times New Roman" w:hAnsi="Times New Roman" w:cs="Times New Roman"/>
                <w:sz w:val="24"/>
                <w:szCs w:val="24"/>
              </w:rPr>
            </w:pPr>
            <w:proofErr w:type="spellStart"/>
            <w:r w:rsidRPr="00A43087">
              <w:rPr>
                <w:rFonts w:ascii="Times New Roman" w:hAnsi="Times New Roman" w:cs="Times New Roman"/>
                <w:sz w:val="24"/>
                <w:szCs w:val="24"/>
              </w:rPr>
              <w:t>Brief</w:t>
            </w:r>
            <w:proofErr w:type="spellEnd"/>
            <w:r w:rsidRPr="00A43087">
              <w:rPr>
                <w:rFonts w:ascii="Times New Roman" w:hAnsi="Times New Roman" w:cs="Times New Roman"/>
                <w:sz w:val="24"/>
                <w:szCs w:val="24"/>
              </w:rPr>
              <w:t xml:space="preserve"> </w:t>
            </w:r>
            <w:proofErr w:type="spellStart"/>
            <w:r w:rsidRPr="00A43087">
              <w:rPr>
                <w:rFonts w:ascii="Times New Roman" w:hAnsi="Times New Roman" w:cs="Times New Roman"/>
                <w:sz w:val="24"/>
                <w:szCs w:val="24"/>
              </w:rPr>
              <w:t>information</w:t>
            </w:r>
            <w:proofErr w:type="spellEnd"/>
          </w:p>
        </w:tc>
      </w:tr>
      <w:tr w:rsidR="00A43087" w:rsidRPr="00A43087" w:rsidTr="00A43087">
        <w:trPr>
          <w:trHeight w:val="633"/>
        </w:trPr>
        <w:tc>
          <w:tcPr>
            <w:tcW w:w="709" w:type="dxa"/>
            <w:tcBorders>
              <w:top w:val="single" w:sz="4" w:space="0" w:color="auto"/>
              <w:left w:val="single" w:sz="4" w:space="0" w:color="auto"/>
              <w:bottom w:val="nil"/>
              <w:right w:val="nil"/>
            </w:tcBorders>
            <w:shd w:val="clear" w:color="auto" w:fill="FFFFFF"/>
          </w:tcPr>
          <w:p w:rsidR="00A43087" w:rsidRPr="0028278A" w:rsidRDefault="00A43087" w:rsidP="00A43087">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Full company name,</w:t>
            </w:r>
          </w:p>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 xml:space="preserve">year of </w:t>
            </w:r>
            <w:r>
              <w:rPr>
                <w:rFonts w:ascii="Times New Roman" w:hAnsi="Times New Roman" w:cs="Times New Roman"/>
                <w:sz w:val="24"/>
                <w:szCs w:val="24"/>
                <w:lang w:val="en-US"/>
              </w:rPr>
              <w:t>f</w:t>
            </w:r>
            <w:r w:rsidRPr="00CE27DB">
              <w:rPr>
                <w:rFonts w:ascii="Times New Roman" w:hAnsi="Times New Roman" w:cs="Times New Roman"/>
                <w:sz w:val="24"/>
                <w:szCs w:val="24"/>
                <w:lang w:val="en-US"/>
              </w:rPr>
              <w:t xml:space="preserve">oundation, </w:t>
            </w:r>
            <w:r>
              <w:rPr>
                <w:rFonts w:ascii="Times New Roman" w:hAnsi="Times New Roman" w:cs="Times New Roman"/>
                <w:sz w:val="24"/>
                <w:szCs w:val="24"/>
                <w:lang w:val="en-US"/>
              </w:rPr>
              <w:t>PIN</w:t>
            </w:r>
            <w:r w:rsidRPr="00CE27DB">
              <w:rPr>
                <w:rFonts w:ascii="Times New Roman" w:hAnsi="Times New Roman" w:cs="Times New Roman"/>
                <w:sz w:val="24"/>
                <w:szCs w:val="24"/>
                <w:lang w:val="en-US"/>
              </w:rPr>
              <w:t xml:space="preserve"> *</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70142F" w:rsidTr="00A43087">
        <w:trPr>
          <w:trHeight w:val="419"/>
        </w:trPr>
        <w:tc>
          <w:tcPr>
            <w:tcW w:w="709" w:type="dxa"/>
            <w:tcBorders>
              <w:top w:val="single" w:sz="4" w:space="0" w:color="auto"/>
              <w:left w:val="single" w:sz="4" w:space="0" w:color="auto"/>
              <w:bottom w:val="nil"/>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nil"/>
              <w:right w:val="nil"/>
            </w:tcBorders>
            <w:shd w:val="clear" w:color="auto" w:fill="FFFFFF"/>
          </w:tcPr>
          <w:p w:rsidR="00A43087" w:rsidRPr="007E18AC" w:rsidRDefault="00A43087" w:rsidP="00A43087">
            <w:pPr>
              <w:spacing w:after="0" w:line="240" w:lineRule="auto"/>
              <w:ind w:left="142"/>
              <w:rPr>
                <w:rFonts w:ascii="Times New Roman" w:hAnsi="Times New Roman" w:cs="Times New Roman"/>
                <w:sz w:val="24"/>
                <w:szCs w:val="24"/>
              </w:rPr>
            </w:pPr>
            <w:proofErr w:type="spellStart"/>
            <w:r w:rsidRPr="00CE27DB">
              <w:rPr>
                <w:rFonts w:ascii="Times New Roman" w:hAnsi="Times New Roman" w:cs="Times New Roman"/>
                <w:sz w:val="24"/>
                <w:szCs w:val="24"/>
              </w:rPr>
              <w:t>Type</w:t>
            </w:r>
            <w:proofErr w:type="spellEnd"/>
            <w:r w:rsidRPr="00CE27DB">
              <w:rPr>
                <w:rFonts w:ascii="Times New Roman" w:hAnsi="Times New Roman" w:cs="Times New Roman"/>
                <w:sz w:val="24"/>
                <w:szCs w:val="24"/>
              </w:rPr>
              <w:t xml:space="preserve"> </w:t>
            </w:r>
            <w:proofErr w:type="spellStart"/>
            <w:r w:rsidRPr="00CE27DB">
              <w:rPr>
                <w:rFonts w:ascii="Times New Roman" w:hAnsi="Times New Roman" w:cs="Times New Roman"/>
                <w:sz w:val="24"/>
                <w:szCs w:val="24"/>
              </w:rPr>
              <w:t>of</w:t>
            </w:r>
            <w:proofErr w:type="spellEnd"/>
            <w:r w:rsidRPr="00CE27DB">
              <w:rPr>
                <w:rFonts w:ascii="Times New Roman" w:hAnsi="Times New Roman" w:cs="Times New Roman"/>
                <w:sz w:val="24"/>
                <w:szCs w:val="24"/>
              </w:rPr>
              <w:t xml:space="preserve"> </w:t>
            </w:r>
            <w:proofErr w:type="spellStart"/>
            <w:r w:rsidRPr="00CE27DB">
              <w:rPr>
                <w:rFonts w:ascii="Times New Roman" w:hAnsi="Times New Roman" w:cs="Times New Roman"/>
                <w:sz w:val="24"/>
                <w:szCs w:val="24"/>
              </w:rPr>
              <w:t>activity</w:t>
            </w:r>
            <w:proofErr w:type="spellEnd"/>
            <w:r w:rsidRPr="00CE27DB">
              <w:rPr>
                <w:rFonts w:ascii="Times New Roman" w:hAnsi="Times New Roman" w:cs="Times New Roman"/>
                <w:sz w:val="24"/>
                <w:szCs w:val="24"/>
              </w:rPr>
              <w:t xml:space="preserve"> </w:t>
            </w:r>
            <w:r w:rsidRPr="007E18AC">
              <w:rPr>
                <w:rFonts w:ascii="Times New Roman" w:hAnsi="Times New Roman" w:cs="Times New Roman"/>
                <w:sz w:val="24"/>
                <w:szCs w:val="24"/>
              </w:rPr>
              <w:t>*</w:t>
            </w:r>
          </w:p>
        </w:tc>
        <w:tc>
          <w:tcPr>
            <w:tcW w:w="5954" w:type="dxa"/>
            <w:tcBorders>
              <w:top w:val="single" w:sz="4" w:space="0" w:color="auto"/>
              <w:left w:val="single" w:sz="4" w:space="0" w:color="auto"/>
              <w:bottom w:val="nil"/>
              <w:right w:val="single" w:sz="4" w:space="0" w:color="auto"/>
            </w:tcBorders>
            <w:shd w:val="clear" w:color="auto" w:fill="FFFFFF"/>
          </w:tcPr>
          <w:p w:rsidR="00A43087" w:rsidRPr="0070142F" w:rsidRDefault="00A43087" w:rsidP="00A43087">
            <w:pPr>
              <w:jc w:val="both"/>
              <w:rPr>
                <w:rFonts w:ascii="Times New Roman" w:hAnsi="Times New Roman" w:cs="Times New Roman"/>
              </w:rPr>
            </w:pPr>
          </w:p>
        </w:tc>
      </w:tr>
      <w:tr w:rsidR="00A43087" w:rsidRPr="004A3B27" w:rsidTr="00A43087">
        <w:trPr>
          <w:trHeight w:val="341"/>
        </w:trPr>
        <w:tc>
          <w:tcPr>
            <w:tcW w:w="709" w:type="dxa"/>
            <w:tcBorders>
              <w:top w:val="single" w:sz="4" w:space="0" w:color="auto"/>
              <w:left w:val="single" w:sz="4" w:space="0" w:color="auto"/>
              <w:bottom w:val="nil"/>
              <w:right w:val="nil"/>
            </w:tcBorders>
            <w:shd w:val="clear" w:color="auto" w:fill="FFFFFF"/>
          </w:tcPr>
          <w:p w:rsidR="00A43087" w:rsidRPr="0028278A" w:rsidRDefault="00A43087" w:rsidP="00A43087">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Full name of the Manager *</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4A3B27" w:rsidTr="00A43087">
        <w:trPr>
          <w:trHeight w:val="982"/>
        </w:trPr>
        <w:tc>
          <w:tcPr>
            <w:tcW w:w="709" w:type="dxa"/>
            <w:tcBorders>
              <w:top w:val="single" w:sz="4" w:space="0" w:color="auto"/>
              <w:left w:val="single" w:sz="4" w:space="0" w:color="auto"/>
              <w:bottom w:val="nil"/>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Goods/services offered for export (</w:t>
            </w:r>
            <w:r w:rsidRPr="00A43087">
              <w:rPr>
                <w:rFonts w:ascii="Times New Roman" w:hAnsi="Times New Roman" w:cs="Times New Roman"/>
                <w:sz w:val="24"/>
                <w:szCs w:val="24"/>
                <w:lang w:val="en-US"/>
              </w:rPr>
              <w:t>including FEACN</w:t>
            </w:r>
            <w:r w:rsidRPr="00CE27DB">
              <w:rPr>
                <w:rFonts w:ascii="Times New Roman" w:hAnsi="Times New Roman" w:cs="Times New Roman"/>
                <w:sz w:val="24"/>
                <w:szCs w:val="24"/>
                <w:lang w:val="en-US"/>
              </w:rPr>
              <w:t>, articles, technical specifications, etc.).*</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70142F" w:rsidTr="00A43087">
        <w:trPr>
          <w:trHeight w:val="725"/>
        </w:trPr>
        <w:tc>
          <w:tcPr>
            <w:tcW w:w="709" w:type="dxa"/>
            <w:tcBorders>
              <w:top w:val="single" w:sz="4" w:space="0" w:color="auto"/>
              <w:left w:val="single" w:sz="4" w:space="0" w:color="auto"/>
              <w:bottom w:val="nil"/>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Availability of certificates,</w:t>
            </w:r>
          </w:p>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permits, licenses, etc. *</w:t>
            </w:r>
          </w:p>
        </w:tc>
        <w:tc>
          <w:tcPr>
            <w:tcW w:w="5954" w:type="dxa"/>
            <w:tcBorders>
              <w:top w:val="single" w:sz="4" w:space="0" w:color="auto"/>
              <w:left w:val="single" w:sz="4" w:space="0" w:color="auto"/>
              <w:bottom w:val="nil"/>
              <w:right w:val="single" w:sz="4" w:space="0" w:color="auto"/>
            </w:tcBorders>
            <w:shd w:val="clear" w:color="auto" w:fill="FFFFFF"/>
          </w:tcPr>
          <w:p w:rsidR="00A43087" w:rsidRPr="0070142F" w:rsidRDefault="00A43087" w:rsidP="00A43087">
            <w:pPr>
              <w:jc w:val="both"/>
              <w:rPr>
                <w:rFonts w:ascii="Times New Roman" w:hAnsi="Times New Roman" w:cs="Times New Roman"/>
              </w:rPr>
            </w:pPr>
          </w:p>
        </w:tc>
      </w:tr>
      <w:tr w:rsidR="00A43087" w:rsidRPr="004A3B27" w:rsidTr="00A43087">
        <w:trPr>
          <w:trHeight w:val="651"/>
        </w:trPr>
        <w:tc>
          <w:tcPr>
            <w:tcW w:w="709" w:type="dxa"/>
            <w:tcBorders>
              <w:top w:val="single" w:sz="4" w:space="0" w:color="auto"/>
              <w:left w:val="single" w:sz="4" w:space="0" w:color="auto"/>
              <w:bottom w:val="nil"/>
              <w:right w:val="nil"/>
            </w:tcBorders>
            <w:shd w:val="clear" w:color="auto" w:fill="FFFFFF"/>
          </w:tcPr>
          <w:p w:rsidR="00A43087" w:rsidRPr="0028278A" w:rsidRDefault="00A43087" w:rsidP="00A43087">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Possibility of warranty and service maintenance abroad</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70142F" w:rsidTr="00A43087">
        <w:trPr>
          <w:trHeight w:val="1130"/>
        </w:trPr>
        <w:tc>
          <w:tcPr>
            <w:tcW w:w="709" w:type="dxa"/>
            <w:tcBorders>
              <w:top w:val="single" w:sz="4" w:space="0" w:color="auto"/>
              <w:left w:val="single" w:sz="4" w:space="0" w:color="auto"/>
              <w:bottom w:val="nil"/>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Countries:</w:t>
            </w:r>
          </w:p>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 in which the company currently sells goods/services;</w:t>
            </w:r>
          </w:p>
          <w:p w:rsidR="00A43087" w:rsidRPr="007E18AC" w:rsidRDefault="00A43087" w:rsidP="00A43087">
            <w:pPr>
              <w:spacing w:after="0" w:line="240" w:lineRule="auto"/>
              <w:ind w:left="142"/>
              <w:rPr>
                <w:rFonts w:ascii="Times New Roman" w:hAnsi="Times New Roman" w:cs="Times New Roman"/>
                <w:sz w:val="24"/>
                <w:szCs w:val="24"/>
              </w:rPr>
            </w:pPr>
            <w:r w:rsidRPr="00CE27DB">
              <w:rPr>
                <w:rFonts w:ascii="Times New Roman" w:hAnsi="Times New Roman" w:cs="Times New Roman"/>
                <w:sz w:val="24"/>
                <w:szCs w:val="24"/>
              </w:rPr>
              <w:t xml:space="preserve">- </w:t>
            </w:r>
            <w:proofErr w:type="spellStart"/>
            <w:r w:rsidRPr="00CE27DB">
              <w:rPr>
                <w:rFonts w:ascii="Times New Roman" w:hAnsi="Times New Roman" w:cs="Times New Roman"/>
                <w:sz w:val="24"/>
                <w:szCs w:val="24"/>
              </w:rPr>
              <w:t>potential</w:t>
            </w:r>
            <w:proofErr w:type="spellEnd"/>
            <w:r w:rsidRPr="00CE27DB">
              <w:rPr>
                <w:rFonts w:ascii="Times New Roman" w:hAnsi="Times New Roman" w:cs="Times New Roman"/>
                <w:sz w:val="24"/>
                <w:szCs w:val="24"/>
              </w:rPr>
              <w:t xml:space="preserve"> </w:t>
            </w:r>
            <w:proofErr w:type="spellStart"/>
            <w:r w:rsidRPr="00CE27DB">
              <w:rPr>
                <w:rFonts w:ascii="Times New Roman" w:hAnsi="Times New Roman" w:cs="Times New Roman"/>
                <w:sz w:val="24"/>
                <w:szCs w:val="24"/>
              </w:rPr>
              <w:t>partner</w:t>
            </w:r>
            <w:proofErr w:type="spellEnd"/>
          </w:p>
        </w:tc>
        <w:tc>
          <w:tcPr>
            <w:tcW w:w="5954" w:type="dxa"/>
            <w:tcBorders>
              <w:top w:val="single" w:sz="4" w:space="0" w:color="auto"/>
              <w:left w:val="single" w:sz="4" w:space="0" w:color="auto"/>
              <w:bottom w:val="nil"/>
              <w:right w:val="single" w:sz="4" w:space="0" w:color="auto"/>
            </w:tcBorders>
            <w:shd w:val="clear" w:color="auto" w:fill="FFFFFF"/>
          </w:tcPr>
          <w:p w:rsidR="00A43087" w:rsidRPr="0070142F" w:rsidRDefault="00A43087" w:rsidP="00A43087">
            <w:pPr>
              <w:jc w:val="both"/>
              <w:rPr>
                <w:rFonts w:ascii="Times New Roman" w:hAnsi="Times New Roman" w:cs="Times New Roman"/>
              </w:rPr>
            </w:pPr>
          </w:p>
        </w:tc>
      </w:tr>
      <w:tr w:rsidR="00A43087" w:rsidRPr="004A3B27" w:rsidTr="00A43087">
        <w:trPr>
          <w:trHeight w:val="712"/>
        </w:trPr>
        <w:tc>
          <w:tcPr>
            <w:tcW w:w="709" w:type="dxa"/>
            <w:tcBorders>
              <w:top w:val="single" w:sz="4" w:space="0" w:color="auto"/>
              <w:left w:val="single" w:sz="4" w:space="0" w:color="auto"/>
              <w:bottom w:val="nil"/>
              <w:right w:val="nil"/>
            </w:tcBorders>
            <w:shd w:val="clear" w:color="auto" w:fill="FFFFFF"/>
          </w:tcPr>
          <w:p w:rsidR="00A43087" w:rsidRPr="0028278A" w:rsidRDefault="00A43087" w:rsidP="00A43087">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Basic prices, discounts and terms of provision</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4A3B27" w:rsidTr="00A43087">
        <w:trPr>
          <w:trHeight w:val="993"/>
        </w:trPr>
        <w:tc>
          <w:tcPr>
            <w:tcW w:w="709" w:type="dxa"/>
            <w:tcBorders>
              <w:top w:val="single" w:sz="4" w:space="0" w:color="auto"/>
              <w:left w:val="single" w:sz="4" w:space="0" w:color="auto"/>
              <w:bottom w:val="nil"/>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Scope and terms of delivery (minimum / maximum lot of goods, transportation, storage)</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4A3B27" w:rsidTr="00A43087">
        <w:trPr>
          <w:trHeight w:val="965"/>
        </w:trPr>
        <w:tc>
          <w:tcPr>
            <w:tcW w:w="709" w:type="dxa"/>
            <w:tcBorders>
              <w:top w:val="single" w:sz="4" w:space="0" w:color="auto"/>
              <w:left w:val="single" w:sz="4" w:space="0" w:color="auto"/>
              <w:bottom w:val="nil"/>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nil"/>
              <w:right w:val="nil"/>
            </w:tcBorders>
            <w:shd w:val="clear" w:color="auto" w:fill="FFFFFF"/>
          </w:tcPr>
          <w:p w:rsidR="00A43087" w:rsidRPr="00CE27DB" w:rsidRDefault="00A43087" w:rsidP="00A43087">
            <w:pPr>
              <w:spacing w:after="0" w:line="240" w:lineRule="auto"/>
              <w:ind w:left="142"/>
              <w:rPr>
                <w:rFonts w:ascii="Times New Roman" w:hAnsi="Times New Roman" w:cs="Times New Roman"/>
                <w:sz w:val="24"/>
                <w:szCs w:val="24"/>
                <w:lang w:val="en-US"/>
              </w:rPr>
            </w:pPr>
            <w:r w:rsidRPr="00CE27DB">
              <w:rPr>
                <w:rFonts w:ascii="Times New Roman" w:hAnsi="Times New Roman" w:cs="Times New Roman"/>
                <w:sz w:val="24"/>
                <w:szCs w:val="24"/>
                <w:lang w:val="en-US"/>
              </w:rPr>
              <w:t>Terms of sale of products (direct negotiations, tenders, through the exchange)</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4A3B27" w:rsidTr="00A43087">
        <w:trPr>
          <w:trHeight w:val="850"/>
        </w:trPr>
        <w:tc>
          <w:tcPr>
            <w:tcW w:w="709" w:type="dxa"/>
            <w:tcBorders>
              <w:top w:val="single" w:sz="4" w:space="0" w:color="auto"/>
              <w:left w:val="single" w:sz="4" w:space="0" w:color="auto"/>
              <w:bottom w:val="nil"/>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nil"/>
              <w:right w:val="nil"/>
            </w:tcBorders>
            <w:shd w:val="clear" w:color="auto" w:fill="FFFFFF"/>
          </w:tcPr>
          <w:p w:rsidR="00A43087" w:rsidRPr="0061209B" w:rsidRDefault="00A43087" w:rsidP="00A43087">
            <w:pPr>
              <w:spacing w:after="0" w:line="240" w:lineRule="auto"/>
              <w:ind w:left="142"/>
              <w:rPr>
                <w:rFonts w:ascii="Times New Roman" w:hAnsi="Times New Roman" w:cs="Times New Roman"/>
                <w:sz w:val="24"/>
                <w:szCs w:val="24"/>
                <w:lang w:val="en-US"/>
              </w:rPr>
            </w:pPr>
            <w:r w:rsidRPr="0061209B">
              <w:rPr>
                <w:rFonts w:ascii="Times New Roman" w:hAnsi="Times New Roman" w:cs="Times New Roman"/>
                <w:sz w:val="24"/>
                <w:szCs w:val="24"/>
                <w:lang w:val="en-US"/>
              </w:rPr>
              <w:t>Postal address, phone number, website, e-mail, (English-speaking contact person) *</w:t>
            </w:r>
          </w:p>
        </w:tc>
        <w:tc>
          <w:tcPr>
            <w:tcW w:w="5954" w:type="dxa"/>
            <w:tcBorders>
              <w:top w:val="single" w:sz="4" w:space="0" w:color="auto"/>
              <w:left w:val="single" w:sz="4" w:space="0" w:color="auto"/>
              <w:bottom w:val="nil"/>
              <w:right w:val="single" w:sz="4" w:space="0" w:color="auto"/>
            </w:tcBorders>
            <w:shd w:val="clear" w:color="auto" w:fill="FFFFFF"/>
          </w:tcPr>
          <w:p w:rsidR="00A43087" w:rsidRPr="00A43087" w:rsidRDefault="00A43087" w:rsidP="00A43087">
            <w:pPr>
              <w:jc w:val="both"/>
              <w:rPr>
                <w:rFonts w:ascii="Times New Roman" w:hAnsi="Times New Roman" w:cs="Times New Roman"/>
                <w:lang w:val="en-US"/>
              </w:rPr>
            </w:pPr>
          </w:p>
        </w:tc>
      </w:tr>
      <w:tr w:rsidR="00A43087" w:rsidRPr="0070142F" w:rsidTr="00A43087">
        <w:trPr>
          <w:trHeight w:val="849"/>
        </w:trPr>
        <w:tc>
          <w:tcPr>
            <w:tcW w:w="709" w:type="dxa"/>
            <w:tcBorders>
              <w:top w:val="single" w:sz="4" w:space="0" w:color="auto"/>
              <w:left w:val="single" w:sz="4" w:space="0" w:color="auto"/>
              <w:bottom w:val="single" w:sz="4" w:space="0" w:color="auto"/>
              <w:right w:val="nil"/>
            </w:tcBorders>
            <w:shd w:val="clear" w:color="auto" w:fill="FFFFFF"/>
          </w:tcPr>
          <w:p w:rsidR="00A43087" w:rsidRPr="00A43087" w:rsidRDefault="00A43087" w:rsidP="00A43087">
            <w:pPr>
              <w:pStyle w:val="a3"/>
              <w:numPr>
                <w:ilvl w:val="0"/>
                <w:numId w:val="1"/>
              </w:numPr>
              <w:spacing w:after="0" w:line="240" w:lineRule="auto"/>
              <w:ind w:hanging="721"/>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nil"/>
            </w:tcBorders>
            <w:shd w:val="clear" w:color="auto" w:fill="FFFFFF"/>
          </w:tcPr>
          <w:p w:rsidR="00A43087" w:rsidRPr="007E18AC" w:rsidRDefault="00A43087" w:rsidP="00A43087">
            <w:pPr>
              <w:spacing w:after="0" w:line="240" w:lineRule="auto"/>
              <w:ind w:left="142"/>
              <w:rPr>
                <w:rFonts w:ascii="Times New Roman" w:hAnsi="Times New Roman" w:cs="Times New Roman"/>
                <w:sz w:val="24"/>
                <w:szCs w:val="24"/>
                <w:lang w:val="en-US"/>
              </w:rPr>
            </w:pPr>
            <w:r w:rsidRPr="0061209B">
              <w:rPr>
                <w:rFonts w:ascii="Times New Roman" w:hAnsi="Times New Roman" w:cs="Times New Roman"/>
                <w:sz w:val="24"/>
                <w:szCs w:val="24"/>
                <w:lang w:val="en-US"/>
              </w:rPr>
              <w:t>Additional information, comments</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43087" w:rsidRPr="0070142F" w:rsidRDefault="00A43087" w:rsidP="00A43087">
            <w:pPr>
              <w:jc w:val="both"/>
              <w:rPr>
                <w:rFonts w:ascii="Times New Roman" w:hAnsi="Times New Roman" w:cs="Times New Roman"/>
                <w:lang w:val="en-US"/>
              </w:rPr>
            </w:pPr>
          </w:p>
        </w:tc>
      </w:tr>
    </w:tbl>
    <w:p w:rsidR="00A43087" w:rsidRDefault="00A34E8F" w:rsidP="00A43087">
      <w:pPr>
        <w:spacing w:after="0" w:line="240" w:lineRule="auto"/>
        <w:jc w:val="both"/>
        <w:rPr>
          <w:rFonts w:ascii="Times New Roman" w:hAnsi="Times New Roman" w:cs="Times New Roman"/>
          <w:sz w:val="28"/>
          <w:szCs w:val="28"/>
        </w:rPr>
      </w:pPr>
      <w:r w:rsidRPr="007E18AC">
        <w:rPr>
          <w:rFonts w:ascii="Times New Roman" w:hAnsi="Times New Roman" w:cs="Times New Roman"/>
          <w:sz w:val="28"/>
          <w:szCs w:val="28"/>
        </w:rPr>
        <w:t xml:space="preserve">* </w:t>
      </w:r>
      <w:r w:rsidR="009001F7" w:rsidRPr="007E18AC">
        <w:rPr>
          <w:rFonts w:ascii="Times New Roman" w:hAnsi="Times New Roman" w:cs="Times New Roman"/>
          <w:sz w:val="28"/>
          <w:szCs w:val="28"/>
        </w:rPr>
        <w:t xml:space="preserve"> </w:t>
      </w:r>
      <w:proofErr w:type="spellStart"/>
      <w:r w:rsidR="0061209B" w:rsidRPr="0061209B">
        <w:rPr>
          <w:rFonts w:ascii="Times New Roman" w:hAnsi="Times New Roman" w:cs="Times New Roman"/>
          <w:sz w:val="28"/>
          <w:szCs w:val="28"/>
        </w:rPr>
        <w:t>required</w:t>
      </w:r>
      <w:proofErr w:type="spellEnd"/>
      <w:r w:rsidR="0061209B" w:rsidRPr="0061209B">
        <w:rPr>
          <w:rFonts w:ascii="Times New Roman" w:hAnsi="Times New Roman" w:cs="Times New Roman"/>
          <w:sz w:val="28"/>
          <w:szCs w:val="28"/>
        </w:rPr>
        <w:t xml:space="preserve"> </w:t>
      </w:r>
      <w:proofErr w:type="spellStart"/>
      <w:r w:rsidR="0061209B" w:rsidRPr="0061209B">
        <w:rPr>
          <w:rFonts w:ascii="Times New Roman" w:hAnsi="Times New Roman" w:cs="Times New Roman"/>
          <w:sz w:val="28"/>
          <w:szCs w:val="28"/>
        </w:rPr>
        <w:t>fields</w:t>
      </w:r>
      <w:proofErr w:type="spellEnd"/>
      <w:r w:rsidR="0061209B" w:rsidRPr="0061209B">
        <w:rPr>
          <w:rFonts w:ascii="Times New Roman" w:hAnsi="Times New Roman" w:cs="Times New Roman"/>
          <w:sz w:val="28"/>
          <w:szCs w:val="28"/>
        </w:rPr>
        <w:t>.</w:t>
      </w:r>
    </w:p>
    <w:p w:rsidR="00A43087" w:rsidRDefault="00A43087" w:rsidP="00A43087">
      <w:pPr>
        <w:spacing w:after="0" w:line="240" w:lineRule="auto"/>
        <w:jc w:val="both"/>
        <w:rPr>
          <w:rFonts w:ascii="Times New Roman" w:hAnsi="Times New Roman" w:cs="Times New Roman"/>
          <w:sz w:val="28"/>
          <w:szCs w:val="28"/>
        </w:rPr>
      </w:pPr>
    </w:p>
    <w:p w:rsidR="00A43087" w:rsidRDefault="0061209B" w:rsidP="00A43087">
      <w:pPr>
        <w:spacing w:after="0" w:line="240" w:lineRule="auto"/>
        <w:ind w:left="-567"/>
        <w:jc w:val="both"/>
        <w:rPr>
          <w:rFonts w:ascii="Times New Roman" w:hAnsi="Times New Roman" w:cs="Times New Roman"/>
          <w:sz w:val="28"/>
          <w:szCs w:val="28"/>
          <w:lang w:val="en-US"/>
        </w:rPr>
      </w:pPr>
      <w:r w:rsidRPr="002267AE">
        <w:rPr>
          <w:rFonts w:ascii="Times New Roman" w:eastAsia="Times New Roman" w:hAnsi="Times New Roman" w:cs="Times New Roman"/>
          <w:color w:val="000000"/>
          <w:sz w:val="28"/>
          <w:szCs w:val="28"/>
          <w:bdr w:val="none" w:sz="0" w:space="0" w:color="auto" w:frame="1"/>
          <w:lang w:val="en-US" w:eastAsia="ru-RU"/>
        </w:rPr>
        <w:t>The approximate form of the commercial offer is made according to the requirements of the Ministry of foreign Affairs of the Republic of Belarus.</w:t>
      </w:r>
    </w:p>
    <w:p w:rsidR="00A43087" w:rsidRDefault="0061209B" w:rsidP="00A43087">
      <w:pPr>
        <w:spacing w:after="0" w:line="240" w:lineRule="auto"/>
        <w:ind w:left="-567"/>
        <w:jc w:val="both"/>
        <w:rPr>
          <w:rFonts w:ascii="Times New Roman" w:hAnsi="Times New Roman" w:cs="Times New Roman"/>
          <w:sz w:val="28"/>
          <w:szCs w:val="28"/>
          <w:lang w:val="en-US"/>
        </w:rPr>
      </w:pPr>
      <w:r w:rsidRPr="0061209B">
        <w:rPr>
          <w:rFonts w:ascii="Times New Roman" w:eastAsia="Times New Roman" w:hAnsi="Times New Roman" w:cs="Times New Roman"/>
          <w:color w:val="000000"/>
          <w:sz w:val="28"/>
          <w:szCs w:val="28"/>
          <w:bdr w:val="none" w:sz="0" w:space="0" w:color="auto" w:frame="1"/>
          <w:lang w:val="en-US" w:eastAsia="ru-RU"/>
        </w:rPr>
        <w:t>Important: the commercial offer is prepared in Russian (when sent to the CIS countries) and corresponding foreign languages (when sent to countries outside the CIS). In case of sending to countries with rare languages - in English.</w:t>
      </w:r>
    </w:p>
    <w:p w:rsidR="00A43087" w:rsidRDefault="00A43087" w:rsidP="00A43087">
      <w:pPr>
        <w:spacing w:after="0" w:line="240" w:lineRule="auto"/>
        <w:ind w:left="-567"/>
        <w:jc w:val="both"/>
        <w:rPr>
          <w:rFonts w:ascii="Times New Roman" w:hAnsi="Times New Roman" w:cs="Times New Roman"/>
          <w:sz w:val="28"/>
          <w:szCs w:val="28"/>
          <w:lang w:val="en-US"/>
        </w:rPr>
      </w:pPr>
    </w:p>
    <w:p w:rsidR="009001F7" w:rsidRPr="00A43087" w:rsidRDefault="00A43087" w:rsidP="00A43087">
      <w:pPr>
        <w:spacing w:after="0" w:line="240" w:lineRule="auto"/>
        <w:ind w:left="-567"/>
        <w:jc w:val="both"/>
        <w:rPr>
          <w:rFonts w:ascii="Times New Roman" w:hAnsi="Times New Roman" w:cs="Times New Roman"/>
          <w:sz w:val="28"/>
          <w:szCs w:val="28"/>
          <w:lang w:val="en-US"/>
        </w:rPr>
      </w:pPr>
      <w:bookmarkStart w:id="0" w:name="_GoBack"/>
      <w:bookmarkEnd w:id="0"/>
      <w:r w:rsidRPr="00A43087">
        <w:rPr>
          <w:rFonts w:ascii="Times New Roman" w:hAnsi="Times New Roman" w:cs="Times New Roman"/>
          <w:b/>
          <w:bCs/>
          <w:sz w:val="28"/>
          <w:szCs w:val="28"/>
          <w:lang w:val="en-US"/>
        </w:rPr>
        <w:t xml:space="preserve">Gomel branch of the </w:t>
      </w:r>
      <w:proofErr w:type="spellStart"/>
      <w:r w:rsidRPr="00A43087">
        <w:rPr>
          <w:rFonts w:ascii="Times New Roman" w:hAnsi="Times New Roman" w:cs="Times New Roman"/>
          <w:b/>
          <w:bCs/>
          <w:sz w:val="28"/>
          <w:szCs w:val="28"/>
          <w:lang w:val="en-US"/>
        </w:rPr>
        <w:t>BelCCI</w:t>
      </w:r>
      <w:proofErr w:type="spellEnd"/>
      <w:r w:rsidRPr="00A43087">
        <w:rPr>
          <w:rFonts w:ascii="Times New Roman" w:hAnsi="Times New Roman" w:cs="Times New Roman"/>
          <w:b/>
          <w:bCs/>
          <w:sz w:val="28"/>
          <w:szCs w:val="28"/>
          <w:lang w:val="en-US"/>
        </w:rPr>
        <w:t xml:space="preserve"> will provide services on formation and professional translation into foreign languages (according to tariffs, with the use of a flexible discount system).</w:t>
      </w:r>
    </w:p>
    <w:sectPr w:rsidR="009001F7" w:rsidRPr="00A43087" w:rsidSect="00AD0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B4377"/>
    <w:multiLevelType w:val="hybridMultilevel"/>
    <w:tmpl w:val="D38EA1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1F7"/>
    <w:rsid w:val="000337E8"/>
    <w:rsid w:val="001E7227"/>
    <w:rsid w:val="002267AE"/>
    <w:rsid w:val="00375B18"/>
    <w:rsid w:val="003774CD"/>
    <w:rsid w:val="00471E5C"/>
    <w:rsid w:val="004A3B27"/>
    <w:rsid w:val="005230E0"/>
    <w:rsid w:val="00565CE2"/>
    <w:rsid w:val="0061209B"/>
    <w:rsid w:val="0070142F"/>
    <w:rsid w:val="007A66BE"/>
    <w:rsid w:val="007E18AC"/>
    <w:rsid w:val="007F5DD3"/>
    <w:rsid w:val="00892A52"/>
    <w:rsid w:val="008B39F4"/>
    <w:rsid w:val="008D7243"/>
    <w:rsid w:val="008F5EB2"/>
    <w:rsid w:val="009001F7"/>
    <w:rsid w:val="009A3348"/>
    <w:rsid w:val="00A05BBD"/>
    <w:rsid w:val="00A34E8F"/>
    <w:rsid w:val="00A43087"/>
    <w:rsid w:val="00A50AF7"/>
    <w:rsid w:val="00AD0A5E"/>
    <w:rsid w:val="00B4002A"/>
    <w:rsid w:val="00B50856"/>
    <w:rsid w:val="00C10F7F"/>
    <w:rsid w:val="00CE27DB"/>
    <w:rsid w:val="00DE6399"/>
    <w:rsid w:val="00E00C5E"/>
    <w:rsid w:val="00E9661D"/>
    <w:rsid w:val="00ED4550"/>
    <w:rsid w:val="00EF3A88"/>
    <w:rsid w:val="00F43108"/>
    <w:rsid w:val="00F94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087"/>
    <w:pPr>
      <w:ind w:left="720"/>
      <w:contextualSpacing/>
    </w:pPr>
  </w:style>
</w:styles>
</file>

<file path=word/webSettings.xml><?xml version="1.0" encoding="utf-8"?>
<w:webSettings xmlns:r="http://schemas.openxmlformats.org/officeDocument/2006/relationships" xmlns:w="http://schemas.openxmlformats.org/wordprocessingml/2006/main">
  <w:divs>
    <w:div w:id="298458087">
      <w:bodyDiv w:val="1"/>
      <w:marLeft w:val="0"/>
      <w:marRight w:val="0"/>
      <w:marTop w:val="0"/>
      <w:marBottom w:val="0"/>
      <w:divBdr>
        <w:top w:val="none" w:sz="0" w:space="0" w:color="auto"/>
        <w:left w:val="none" w:sz="0" w:space="0" w:color="auto"/>
        <w:bottom w:val="none" w:sz="0" w:space="0" w:color="auto"/>
        <w:right w:val="none" w:sz="0" w:space="0" w:color="auto"/>
      </w:divBdr>
    </w:div>
    <w:div w:id="10651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5CC4E-0E53-44A7-9560-273E08BC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2020-04-17T07:55:00Z</cp:lastPrinted>
  <dcterms:created xsi:type="dcterms:W3CDTF">2020-04-17T07:13:00Z</dcterms:created>
  <dcterms:modified xsi:type="dcterms:W3CDTF">2020-04-21T06:33:00Z</dcterms:modified>
</cp:coreProperties>
</file>