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C2" w:rsidRDefault="00D762C2" w:rsidP="001B21FE">
      <w:pPr>
        <w:pStyle w:val="a3"/>
        <w:ind w:left="0"/>
        <w:jc w:val="center"/>
        <w:rPr>
          <w:rFonts w:cs="Calibri"/>
          <w:b/>
          <w:noProof/>
          <w:kern w:val="28"/>
          <w:sz w:val="28"/>
        </w:rPr>
      </w:pPr>
      <w:r w:rsidRPr="005549C3">
        <w:rPr>
          <w:rFonts w:cs="Calibri"/>
          <w:b/>
          <w:noProof/>
          <w:kern w:val="28"/>
          <w:sz w:val="28"/>
        </w:rPr>
        <w:t>«</w:t>
      </w:r>
      <w:r w:rsidR="00C370F9">
        <w:rPr>
          <w:rFonts w:cs="Calibri"/>
          <w:b/>
          <w:noProof/>
          <w:kern w:val="28"/>
          <w:sz w:val="28"/>
        </w:rPr>
        <w:t>Как заполучить нового клиента. Технология коммуникации в продажах</w:t>
      </w:r>
      <w:r w:rsidRPr="005549C3">
        <w:rPr>
          <w:rFonts w:cs="Calibri"/>
          <w:b/>
          <w:noProof/>
          <w:kern w:val="28"/>
          <w:sz w:val="28"/>
        </w:rPr>
        <w:t>»</w:t>
      </w:r>
    </w:p>
    <w:p w:rsidR="00D762C2" w:rsidRPr="002C146E" w:rsidRDefault="00D762C2" w:rsidP="001B21FE">
      <w:pPr>
        <w:spacing w:after="0"/>
        <w:jc w:val="center"/>
        <w:rPr>
          <w:rFonts w:cs="Calibri"/>
          <w:b/>
          <w:color w:val="2F5496"/>
          <w:sz w:val="24"/>
        </w:rPr>
      </w:pPr>
    </w:p>
    <w:p w:rsidR="00D762C2" w:rsidRPr="003C7BBC" w:rsidRDefault="00D762C2" w:rsidP="00D762C2">
      <w:pPr>
        <w:spacing w:after="0"/>
        <w:rPr>
          <w:rFonts w:cs="Calibri"/>
          <w:b/>
          <w:noProof/>
          <w:color w:val="2F5496"/>
          <w:kern w:val="28"/>
          <w:sz w:val="24"/>
          <w:szCs w:val="24"/>
        </w:rPr>
      </w:pPr>
      <w:r w:rsidRPr="002C146E">
        <w:rPr>
          <w:rFonts w:cs="Calibri"/>
          <w:b/>
          <w:color w:val="2F5496"/>
          <w:sz w:val="24"/>
          <w:szCs w:val="24"/>
        </w:rPr>
        <w:t xml:space="preserve">Продолжительность </w:t>
      </w:r>
      <w:r w:rsidR="00806164">
        <w:rPr>
          <w:rFonts w:cs="Calibri"/>
          <w:b/>
          <w:color w:val="2F5496"/>
          <w:sz w:val="24"/>
          <w:szCs w:val="24"/>
        </w:rPr>
        <w:t xml:space="preserve">и время </w:t>
      </w:r>
      <w:r w:rsidRPr="002C146E">
        <w:rPr>
          <w:rFonts w:cs="Calibri"/>
          <w:b/>
          <w:color w:val="2F5496"/>
          <w:sz w:val="24"/>
          <w:szCs w:val="24"/>
        </w:rPr>
        <w:t>тренинга:</w:t>
      </w:r>
      <w:r w:rsidRPr="002C146E">
        <w:rPr>
          <w:rFonts w:cs="Calibri"/>
          <w:color w:val="2F5496"/>
          <w:sz w:val="24"/>
          <w:szCs w:val="24"/>
        </w:rPr>
        <w:t xml:space="preserve"> </w:t>
      </w:r>
      <w:r w:rsidR="00C370F9">
        <w:rPr>
          <w:rFonts w:cs="Calibri"/>
          <w:sz w:val="24"/>
          <w:szCs w:val="24"/>
        </w:rPr>
        <w:t>22</w:t>
      </w:r>
      <w:r w:rsidR="00806164" w:rsidRPr="00806164">
        <w:rPr>
          <w:rFonts w:cs="Calibri"/>
          <w:sz w:val="24"/>
          <w:szCs w:val="24"/>
        </w:rPr>
        <w:t xml:space="preserve"> января</w:t>
      </w:r>
      <w:r w:rsidR="00051FFB" w:rsidRPr="00806164">
        <w:rPr>
          <w:rFonts w:cs="Calibri"/>
          <w:sz w:val="24"/>
          <w:szCs w:val="24"/>
        </w:rPr>
        <w:t xml:space="preserve"> </w:t>
      </w:r>
      <w:r w:rsidR="00806164" w:rsidRPr="00806164">
        <w:rPr>
          <w:rFonts w:cs="Calibri"/>
          <w:sz w:val="24"/>
          <w:szCs w:val="24"/>
        </w:rPr>
        <w:t xml:space="preserve">2026 года </w:t>
      </w:r>
      <w:r w:rsidR="007D4845" w:rsidRPr="00806164">
        <w:rPr>
          <w:rFonts w:cs="Calibri"/>
          <w:sz w:val="24"/>
          <w:szCs w:val="24"/>
        </w:rPr>
        <w:t>с 10</w:t>
      </w:r>
      <w:r w:rsidR="00806164" w:rsidRPr="00806164">
        <w:rPr>
          <w:rFonts w:cs="Calibri"/>
          <w:sz w:val="24"/>
          <w:szCs w:val="24"/>
        </w:rPr>
        <w:t>.00</w:t>
      </w:r>
      <w:r w:rsidR="007D4845" w:rsidRPr="00806164">
        <w:rPr>
          <w:rFonts w:cs="Calibri"/>
          <w:sz w:val="24"/>
          <w:szCs w:val="24"/>
        </w:rPr>
        <w:t xml:space="preserve"> до 17</w:t>
      </w:r>
      <w:r w:rsidR="00806164" w:rsidRPr="00806164">
        <w:rPr>
          <w:rFonts w:cs="Calibri"/>
          <w:sz w:val="24"/>
          <w:szCs w:val="24"/>
        </w:rPr>
        <w:t>.00</w:t>
      </w:r>
      <w:r w:rsidR="00E03F1F" w:rsidRPr="00806164">
        <w:rPr>
          <w:rFonts w:cs="Calibri"/>
          <w:sz w:val="24"/>
          <w:szCs w:val="24"/>
        </w:rPr>
        <w:br/>
      </w:r>
      <w:r w:rsidR="00832F16">
        <w:rPr>
          <w:rFonts w:cs="Calibri"/>
          <w:color w:val="000000"/>
          <w:sz w:val="24"/>
          <w:szCs w:val="24"/>
        </w:rPr>
        <w:t xml:space="preserve">                           </w:t>
      </w:r>
      <w:r w:rsidR="00E03F1F">
        <w:rPr>
          <w:rFonts w:cs="Calibri"/>
          <w:color w:val="000000"/>
          <w:sz w:val="24"/>
          <w:szCs w:val="24"/>
        </w:rPr>
        <w:t xml:space="preserve">                               </w:t>
      </w:r>
    </w:p>
    <w:p w:rsidR="00D762C2" w:rsidRPr="0015331C" w:rsidRDefault="00D762C2" w:rsidP="00CC6093">
      <w:pPr>
        <w:pStyle w:val="6"/>
        <w:tabs>
          <w:tab w:val="num" w:pos="360"/>
        </w:tabs>
        <w:ind w:firstLine="0"/>
        <w:rPr>
          <w:rFonts w:cs="Calibri"/>
          <w:color w:val="000000"/>
          <w:sz w:val="24"/>
          <w:szCs w:val="24"/>
        </w:rPr>
      </w:pPr>
      <w:r w:rsidRPr="00955BA9">
        <w:rPr>
          <w:rFonts w:asciiTheme="minorHAnsi" w:hAnsiTheme="minorHAnsi" w:cstheme="minorHAnsi"/>
          <w:noProof/>
          <w:color w:val="2F5496"/>
          <w:kern w:val="28"/>
          <w:sz w:val="24"/>
          <w:szCs w:val="24"/>
        </w:rPr>
        <w:t>Цель тренинга</w:t>
      </w:r>
      <w:r w:rsidRPr="002C146E">
        <w:rPr>
          <w:rFonts w:cs="Calibri"/>
          <w:noProof/>
          <w:color w:val="2F5496"/>
          <w:kern w:val="28"/>
          <w:sz w:val="24"/>
          <w:szCs w:val="24"/>
        </w:rPr>
        <w:t>:</w:t>
      </w:r>
      <w:r w:rsidRPr="00B203C3">
        <w:rPr>
          <w:rFonts w:cs="Calibri"/>
          <w:noProof/>
          <w:color w:val="5B9BD5"/>
          <w:kern w:val="28"/>
          <w:sz w:val="24"/>
          <w:szCs w:val="24"/>
        </w:rPr>
        <w:t xml:space="preserve"> </w:t>
      </w:r>
      <w:r w:rsidR="00955BA9" w:rsidRPr="00955BA9">
        <w:rPr>
          <w:rFonts w:asciiTheme="minorHAnsi" w:hAnsiTheme="minorHAnsi" w:cstheme="minorHAnsi"/>
          <w:b w:val="0"/>
          <w:sz w:val="24"/>
          <w:szCs w:val="24"/>
        </w:rPr>
        <w:t xml:space="preserve">научить участников </w:t>
      </w:r>
      <w:r w:rsidR="00CC6093">
        <w:rPr>
          <w:rFonts w:asciiTheme="minorHAnsi" w:hAnsiTheme="minorHAnsi" w:cstheme="minorHAnsi"/>
          <w:b w:val="0"/>
          <w:sz w:val="24"/>
          <w:szCs w:val="24"/>
        </w:rPr>
        <w:t>прохождению по 5 этапам продажи при работ</w:t>
      </w:r>
      <w:r w:rsidR="00806164">
        <w:rPr>
          <w:rFonts w:asciiTheme="minorHAnsi" w:hAnsiTheme="minorHAnsi" w:cstheme="minorHAnsi"/>
          <w:b w:val="0"/>
          <w:sz w:val="24"/>
          <w:szCs w:val="24"/>
        </w:rPr>
        <w:t xml:space="preserve">е с </w:t>
      </w:r>
      <w:r w:rsidR="00C370F9">
        <w:rPr>
          <w:rFonts w:asciiTheme="minorHAnsi" w:hAnsiTheme="minorHAnsi" w:cstheme="minorHAnsi"/>
          <w:b w:val="0"/>
          <w:sz w:val="24"/>
          <w:szCs w:val="24"/>
        </w:rPr>
        <w:t xml:space="preserve">новыми </w:t>
      </w:r>
      <w:r w:rsidR="00806164">
        <w:rPr>
          <w:rFonts w:asciiTheme="minorHAnsi" w:hAnsiTheme="minorHAnsi" w:cstheme="minorHAnsi"/>
          <w:b w:val="0"/>
          <w:sz w:val="24"/>
          <w:szCs w:val="24"/>
        </w:rPr>
        <w:t>клиентами.</w:t>
      </w:r>
    </w:p>
    <w:p w:rsidR="00D762C2" w:rsidRPr="002C146E" w:rsidRDefault="00D762C2" w:rsidP="00D762C2">
      <w:pPr>
        <w:suppressAutoHyphens/>
        <w:spacing w:after="0" w:line="240" w:lineRule="auto"/>
        <w:jc w:val="both"/>
        <w:rPr>
          <w:rFonts w:eastAsia="Times New Roman" w:cs="Arial"/>
          <w:b/>
          <w:color w:val="2F5496"/>
          <w:sz w:val="28"/>
          <w:lang w:eastAsia="ru-RU"/>
        </w:rPr>
      </w:pPr>
    </w:p>
    <w:p w:rsidR="00D762C2" w:rsidRPr="002C146E" w:rsidRDefault="00D762C2" w:rsidP="00D762C2">
      <w:pPr>
        <w:suppressLineNumbers/>
        <w:suppressAutoHyphens/>
        <w:spacing w:after="0" w:line="240" w:lineRule="auto"/>
        <w:jc w:val="both"/>
        <w:rPr>
          <w:rFonts w:cs="Arial"/>
          <w:b/>
          <w:color w:val="2F5496"/>
          <w:sz w:val="24"/>
        </w:rPr>
      </w:pPr>
      <w:r w:rsidRPr="002C146E">
        <w:rPr>
          <w:rFonts w:cs="Arial"/>
          <w:b/>
          <w:color w:val="2F5496"/>
          <w:sz w:val="24"/>
        </w:rPr>
        <w:t>По окончании тренинга участники смогут:</w:t>
      </w:r>
    </w:p>
    <w:p w:rsidR="00D762C2" w:rsidRPr="002C146E" w:rsidRDefault="00D762C2" w:rsidP="00D762C2">
      <w:pPr>
        <w:pStyle w:val="a4"/>
        <w:numPr>
          <w:ilvl w:val="0"/>
          <w:numId w:val="1"/>
        </w:numPr>
        <w:suppressLineNumbers/>
        <w:suppressAutoHyphens/>
        <w:ind w:left="568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2"/>
        </w:rPr>
        <w:t>Соблюдать</w:t>
      </w:r>
      <w:r w:rsidR="00E52172">
        <w:rPr>
          <w:rFonts w:ascii="Calibri" w:hAnsi="Calibri" w:cs="Calibri"/>
          <w:snapToGrid w:val="0"/>
          <w:sz w:val="24"/>
          <w:szCs w:val="22"/>
        </w:rPr>
        <w:t xml:space="preserve"> </w:t>
      </w:r>
      <w:r>
        <w:rPr>
          <w:rFonts w:ascii="Calibri" w:hAnsi="Calibri" w:cs="Calibri"/>
          <w:snapToGrid w:val="0"/>
          <w:sz w:val="24"/>
          <w:szCs w:val="22"/>
        </w:rPr>
        <w:t xml:space="preserve">структуру ведения </w:t>
      </w:r>
      <w:r w:rsidR="00C370F9">
        <w:rPr>
          <w:rFonts w:ascii="Calibri" w:hAnsi="Calibri" w:cs="Calibri"/>
          <w:snapToGrid w:val="0"/>
          <w:sz w:val="24"/>
          <w:szCs w:val="22"/>
        </w:rPr>
        <w:t>переговоров с новым клиентом по шагам</w:t>
      </w:r>
      <w:r w:rsidRPr="002C146E">
        <w:rPr>
          <w:rFonts w:ascii="Calibri" w:hAnsi="Calibri" w:cs="Calibri"/>
          <w:snapToGrid w:val="0"/>
          <w:sz w:val="24"/>
          <w:szCs w:val="22"/>
        </w:rPr>
        <w:t xml:space="preserve"> </w:t>
      </w:r>
    </w:p>
    <w:p w:rsidR="00D762C2" w:rsidRPr="00524DB6" w:rsidRDefault="00CC6093" w:rsidP="00D762C2">
      <w:pPr>
        <w:pStyle w:val="a4"/>
        <w:numPr>
          <w:ilvl w:val="0"/>
          <w:numId w:val="1"/>
        </w:numPr>
        <w:suppressLineNumbers/>
        <w:suppressAutoHyphens/>
        <w:ind w:left="568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4"/>
        </w:rPr>
        <w:t xml:space="preserve">Собирать информацию о клиенте и о потребностях с помощью системы вопросов </w:t>
      </w:r>
      <w:r>
        <w:rPr>
          <w:rFonts w:ascii="Calibri" w:hAnsi="Calibri" w:cs="Calibri"/>
          <w:snapToGrid w:val="0"/>
          <w:sz w:val="24"/>
          <w:lang w:val="en-US"/>
        </w:rPr>
        <w:t>SPIN</w:t>
      </w:r>
    </w:p>
    <w:p w:rsidR="00524DB6" w:rsidRPr="00CC6093" w:rsidRDefault="00CC6093" w:rsidP="00D762C2">
      <w:pPr>
        <w:pStyle w:val="a4"/>
        <w:numPr>
          <w:ilvl w:val="0"/>
          <w:numId w:val="1"/>
        </w:numPr>
        <w:suppressLineNumbers/>
        <w:suppressAutoHyphens/>
        <w:ind w:left="568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4"/>
        </w:rPr>
        <w:t>Делать презе</w:t>
      </w:r>
      <w:r w:rsidR="00806164">
        <w:rPr>
          <w:rFonts w:ascii="Calibri" w:hAnsi="Calibri" w:cs="Calibri"/>
          <w:snapToGrid w:val="0"/>
          <w:sz w:val="24"/>
        </w:rPr>
        <w:t xml:space="preserve">нтацию продукта используя </w:t>
      </w:r>
      <w:r>
        <w:rPr>
          <w:rFonts w:ascii="Calibri" w:hAnsi="Calibri" w:cs="Calibri"/>
          <w:snapToGrid w:val="0"/>
          <w:sz w:val="24"/>
        </w:rPr>
        <w:t>аргументированное убеждение</w:t>
      </w:r>
    </w:p>
    <w:p w:rsidR="00CC6093" w:rsidRPr="00CC6093" w:rsidRDefault="00CC6093" w:rsidP="00D762C2">
      <w:pPr>
        <w:pStyle w:val="a4"/>
        <w:numPr>
          <w:ilvl w:val="0"/>
          <w:numId w:val="1"/>
        </w:numPr>
        <w:suppressLineNumbers/>
        <w:suppressAutoHyphens/>
        <w:ind w:left="568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napToGrid w:val="0"/>
          <w:sz w:val="24"/>
        </w:rPr>
        <w:t>Систематизировать все возражения и отрабатывать их с помощью алгоритма</w:t>
      </w:r>
    </w:p>
    <w:p w:rsidR="00E830CD" w:rsidRDefault="00E830CD" w:rsidP="00D762C2">
      <w:pPr>
        <w:spacing w:after="0"/>
        <w:rPr>
          <w:rFonts w:cs="Tahoma"/>
          <w:b/>
          <w:color w:val="2F5496"/>
          <w:sz w:val="24"/>
          <w:szCs w:val="24"/>
        </w:rPr>
      </w:pPr>
    </w:p>
    <w:p w:rsidR="00D762C2" w:rsidRPr="002C146E" w:rsidRDefault="00D762C2" w:rsidP="00D762C2">
      <w:pPr>
        <w:spacing w:after="0"/>
        <w:rPr>
          <w:rFonts w:cs="Tahoma"/>
          <w:b/>
          <w:color w:val="2F5496"/>
          <w:sz w:val="24"/>
          <w:szCs w:val="24"/>
        </w:rPr>
      </w:pPr>
      <w:r w:rsidRPr="002C146E">
        <w:rPr>
          <w:rFonts w:cs="Tahoma"/>
          <w:b/>
          <w:color w:val="2F5496"/>
          <w:sz w:val="24"/>
          <w:szCs w:val="24"/>
        </w:rPr>
        <w:t>Содержание программы</w:t>
      </w:r>
      <w:r w:rsidR="008D305A">
        <w:rPr>
          <w:rFonts w:cs="Tahoma"/>
          <w:b/>
          <w:color w:val="2F5496"/>
          <w:sz w:val="24"/>
          <w:szCs w:val="24"/>
        </w:rPr>
        <w:t xml:space="preserve"> тренинга</w:t>
      </w:r>
      <w:r w:rsidRPr="002C146E">
        <w:rPr>
          <w:rFonts w:cs="Tahoma"/>
          <w:b/>
          <w:color w:val="2F5496"/>
          <w:sz w:val="24"/>
          <w:szCs w:val="24"/>
        </w:rPr>
        <w:t>:</w:t>
      </w:r>
    </w:p>
    <w:tbl>
      <w:tblPr>
        <w:tblW w:w="10475" w:type="dxa"/>
        <w:tblInd w:w="-624" w:type="dxa"/>
        <w:tblBorders>
          <w:top w:val="single" w:sz="12" w:space="0" w:color="6480A0"/>
          <w:left w:val="single" w:sz="12" w:space="0" w:color="6480A0"/>
          <w:bottom w:val="single" w:sz="12" w:space="0" w:color="6480A0"/>
          <w:right w:val="single" w:sz="12" w:space="0" w:color="6480A0"/>
          <w:insideH w:val="single" w:sz="12" w:space="0" w:color="6480A0"/>
          <w:insideV w:val="single" w:sz="12" w:space="0" w:color="6480A0"/>
        </w:tblBorders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3686"/>
        <w:gridCol w:w="6789"/>
      </w:tblGrid>
      <w:tr w:rsidR="00D762C2" w:rsidRPr="00DE4897" w:rsidTr="00663CC6">
        <w:trPr>
          <w:tblHeader/>
        </w:trPr>
        <w:tc>
          <w:tcPr>
            <w:tcW w:w="3686" w:type="dxa"/>
            <w:shd w:val="clear" w:color="auto" w:fill="DBE5F1"/>
            <w:vAlign w:val="center"/>
          </w:tcPr>
          <w:p w:rsidR="00D762C2" w:rsidRPr="00DE4897" w:rsidRDefault="00D762C2" w:rsidP="00663CC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caps/>
                <w:color w:val="2F5496"/>
                <w:spacing w:val="-4"/>
                <w:sz w:val="24"/>
                <w:lang w:eastAsia="ru-RU"/>
              </w:rPr>
            </w:pPr>
            <w:r w:rsidRPr="00DE4897">
              <w:rPr>
                <w:rFonts w:eastAsia="Times New Roman" w:cs="Arial"/>
                <w:b/>
                <w:color w:val="2F5496"/>
                <w:spacing w:val="-4"/>
                <w:sz w:val="24"/>
                <w:lang w:eastAsia="ru-RU"/>
              </w:rPr>
              <w:t>ТЕМАТИЧЕСКИЙ БЛОК</w:t>
            </w:r>
          </w:p>
        </w:tc>
        <w:tc>
          <w:tcPr>
            <w:tcW w:w="6789" w:type="dxa"/>
            <w:shd w:val="clear" w:color="auto" w:fill="DBE5F1"/>
          </w:tcPr>
          <w:p w:rsidR="00D762C2" w:rsidRPr="00DE4897" w:rsidRDefault="00D762C2" w:rsidP="00663CC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color w:val="2F5496"/>
                <w:spacing w:val="-4"/>
                <w:sz w:val="24"/>
                <w:lang w:eastAsia="ru-RU"/>
              </w:rPr>
            </w:pPr>
            <w:r w:rsidRPr="00DE4897">
              <w:rPr>
                <w:rFonts w:eastAsia="Times New Roman" w:cs="Arial"/>
                <w:b/>
                <w:color w:val="2F5496"/>
                <w:spacing w:val="-4"/>
                <w:sz w:val="24"/>
                <w:lang w:eastAsia="ru-RU"/>
              </w:rPr>
              <w:t>СОДЕРЖАНИЕ БЛОКА</w:t>
            </w:r>
          </w:p>
        </w:tc>
      </w:tr>
      <w:tr w:rsidR="00E37BB6" w:rsidRPr="005B7663" w:rsidTr="00663CC6">
        <w:trPr>
          <w:trHeight w:val="609"/>
        </w:trPr>
        <w:tc>
          <w:tcPr>
            <w:tcW w:w="3686" w:type="dxa"/>
          </w:tcPr>
          <w:p w:rsidR="00E37BB6" w:rsidRPr="00B33856" w:rsidRDefault="00051FFB" w:rsidP="00CC6093">
            <w:pPr>
              <w:pStyle w:val="a3"/>
              <w:numPr>
                <w:ilvl w:val="0"/>
                <w:numId w:val="12"/>
              </w:numPr>
              <w:rPr>
                <w:rFonts w:cs="Calibri"/>
                <w:b/>
                <w:noProof/>
                <w:kern w:val="28"/>
                <w:sz w:val="24"/>
              </w:rPr>
            </w:pPr>
            <w:r w:rsidRPr="00B33856">
              <w:rPr>
                <w:rFonts w:cs="Arial"/>
                <w:b/>
                <w:sz w:val="24"/>
              </w:rPr>
              <w:t>Психология продаж</w:t>
            </w:r>
            <w:r w:rsidR="00CC6093">
              <w:rPr>
                <w:rFonts w:cs="Arial"/>
                <w:b/>
                <w:sz w:val="24"/>
              </w:rPr>
              <w:t>.</w:t>
            </w:r>
            <w:r w:rsidRPr="00B33856">
              <w:rPr>
                <w:rFonts w:cs="Arial"/>
                <w:b/>
                <w:sz w:val="24"/>
              </w:rPr>
              <w:t xml:space="preserve"> </w:t>
            </w:r>
            <w:r w:rsidR="00806164">
              <w:rPr>
                <w:rFonts w:cs="Arial"/>
                <w:b/>
                <w:sz w:val="24"/>
              </w:rPr>
              <w:br/>
              <w:t>У</w:t>
            </w:r>
            <w:r w:rsidR="00CC6093">
              <w:rPr>
                <w:rFonts w:cs="Arial"/>
                <w:b/>
                <w:sz w:val="24"/>
              </w:rPr>
              <w:t>становление контакта.</w:t>
            </w:r>
          </w:p>
        </w:tc>
        <w:tc>
          <w:tcPr>
            <w:tcW w:w="6789" w:type="dxa"/>
          </w:tcPr>
          <w:p w:rsidR="00CC6093" w:rsidRPr="00867718" w:rsidRDefault="00A52F99" w:rsidP="00CC6093">
            <w:pPr>
              <w:keepNext/>
              <w:keepLines/>
              <w:spacing w:after="0" w:line="240" w:lineRule="auto"/>
              <w:rPr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B3385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Психологические основы взаимодействия с клиентом</w:t>
            </w:r>
            <w:r w:rsidR="00B33856" w:rsidRPr="00B3385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 </w:t>
            </w:r>
            <w:r w:rsidR="00B62109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    </w:t>
            </w:r>
            <w:r w:rsidR="00B33856">
              <w:rPr>
                <w:rFonts w:asciiTheme="minorHAnsi" w:hAnsiTheme="minorHAnsi" w:cstheme="minorHAnsi"/>
                <w:bCs/>
                <w:sz w:val="24"/>
                <w:szCs w:val="24"/>
              </w:rPr>
              <w:t>уверенное поведение, вера</w:t>
            </w:r>
            <w:r w:rsidR="00C370F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в продукт</w:t>
            </w:r>
            <w:r w:rsidR="00C370F9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Целевая аудитория и выбор потенциальных партнеров</w:t>
            </w:r>
            <w:r w:rsidR="00C370F9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Воронка продаж и точки контакта</w:t>
            </w:r>
            <w:r w:rsidR="007D4845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Чем отличается активный продавец и «сбытовик» на готовых </w:t>
            </w:r>
            <w:r w:rsidR="007D4845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  заявках</w:t>
            </w:r>
            <w:r w:rsidR="00B62109" w:rsidRPr="00B62109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="00C370F9">
              <w:rPr>
                <w:rFonts w:asciiTheme="minorHAnsi" w:hAnsiTheme="minorHAnsi" w:cstheme="minorHAnsi"/>
                <w:bCs/>
                <w:sz w:val="24"/>
                <w:szCs w:val="24"/>
              </w:rPr>
              <w:t>- Что нужно подготовить</w:t>
            </w:r>
            <w:r w:rsidR="008677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к общению с</w:t>
            </w:r>
            <w:r w:rsidR="00C370F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новым</w:t>
            </w:r>
            <w:r w:rsidR="008677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клиентом</w:t>
            </w:r>
            <w:r w:rsidR="00CC6093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="00CC6093">
              <w:rPr>
                <w:sz w:val="24"/>
              </w:rPr>
              <w:t xml:space="preserve">- </w:t>
            </w:r>
            <w:r w:rsidR="00C370F9">
              <w:rPr>
                <w:sz w:val="24"/>
              </w:rPr>
              <w:t xml:space="preserve">Технология «5 шагов </w:t>
            </w:r>
            <w:r w:rsidR="007D4845">
              <w:rPr>
                <w:sz w:val="24"/>
              </w:rPr>
              <w:t>продажи</w:t>
            </w:r>
            <w:r w:rsidR="00C370F9">
              <w:rPr>
                <w:sz w:val="24"/>
              </w:rPr>
              <w:t xml:space="preserve"> новому клиенту»</w:t>
            </w:r>
            <w:r w:rsidR="00CC6093">
              <w:rPr>
                <w:sz w:val="24"/>
              </w:rPr>
              <w:t xml:space="preserve"> </w:t>
            </w:r>
            <w:r w:rsidR="00CC6093">
              <w:rPr>
                <w:sz w:val="24"/>
              </w:rPr>
              <w:br/>
              <w:t xml:space="preserve">- </w:t>
            </w:r>
            <w:proofErr w:type="spellStart"/>
            <w:r w:rsidR="00CC6093">
              <w:rPr>
                <w:sz w:val="24"/>
              </w:rPr>
              <w:t>Эпат</w:t>
            </w:r>
            <w:proofErr w:type="spellEnd"/>
            <w:r w:rsidR="00CC6093">
              <w:rPr>
                <w:sz w:val="24"/>
              </w:rPr>
              <w:t xml:space="preserve"> 1 </w:t>
            </w:r>
            <w:r w:rsidR="00CC6093" w:rsidRPr="00CC6093">
              <w:rPr>
                <w:sz w:val="24"/>
              </w:rPr>
              <w:t xml:space="preserve">: </w:t>
            </w:r>
            <w:r w:rsidR="00CC6093">
              <w:rPr>
                <w:sz w:val="24"/>
              </w:rPr>
              <w:t>Установление контакта</w:t>
            </w:r>
          </w:p>
          <w:p w:rsidR="00B33856" w:rsidRPr="00867718" w:rsidRDefault="00CC6093" w:rsidP="00CC60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CC6093">
              <w:rPr>
                <w:rFonts w:asciiTheme="minorHAnsi" w:hAnsiTheme="minorHAnsi" w:cstheme="minorHAnsi"/>
                <w:sz w:val="24"/>
                <w:szCs w:val="24"/>
              </w:rPr>
              <w:t xml:space="preserve">4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способа установить контакт со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стейкхолдерами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67718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Выход на ЛПР и ВЛПР</w:t>
            </w:r>
            <w:r w:rsidRPr="00867718">
              <w:rPr>
                <w:rFonts w:asciiTheme="minorHAnsi" w:hAnsiTheme="minorHAnsi" w:cstheme="minorHAnsi"/>
                <w:sz w:val="24"/>
                <w:szCs w:val="24"/>
              </w:rPr>
              <w:t>;</w:t>
            </w:r>
            <w:r w:rsidRPr="00867718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-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Система </w:t>
            </w:r>
            <w:r w:rsidR="0024642A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касаний</w:t>
            </w:r>
            <w:r w:rsidR="0024642A">
              <w:rPr>
                <w:rFonts w:asciiTheme="minorHAnsi" w:hAnsiTheme="minorHAnsi" w:cstheme="minorHAnsi"/>
                <w:sz w:val="24"/>
                <w:szCs w:val="24"/>
              </w:rPr>
              <w:t>» и мягкого влияния</w:t>
            </w:r>
          </w:p>
        </w:tc>
      </w:tr>
      <w:tr w:rsidR="00251AA6" w:rsidRPr="005B7663" w:rsidTr="00663CC6">
        <w:trPr>
          <w:trHeight w:val="609"/>
        </w:trPr>
        <w:tc>
          <w:tcPr>
            <w:tcW w:w="3686" w:type="dxa"/>
          </w:tcPr>
          <w:p w:rsidR="00251AA6" w:rsidRPr="00B33856" w:rsidRDefault="00251AA6" w:rsidP="00CC6093">
            <w:pPr>
              <w:pStyle w:val="a3"/>
              <w:numPr>
                <w:ilvl w:val="0"/>
                <w:numId w:val="12"/>
              </w:num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Выявление потребностей</w:t>
            </w:r>
          </w:p>
        </w:tc>
        <w:tc>
          <w:tcPr>
            <w:tcW w:w="6789" w:type="dxa"/>
          </w:tcPr>
          <w:p w:rsidR="00251AA6" w:rsidRDefault="00251AA6" w:rsidP="00CC6093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Почему важно задавать вопросы?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Управление диалогом через вопросы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Открытые и закрытые вопросы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8677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SPIN</w:t>
            </w:r>
            <w:r w:rsidRPr="008677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система выявления и формирования потребностей</w:t>
            </w:r>
            <w:r w:rsidRPr="00867718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Сигналы и ложные сигналы готовности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Отработка ситуационных вопросов на тематику клиента</w:t>
            </w:r>
            <w:r w:rsidRPr="00F70BFB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Отработка проблемных вопросов</w:t>
            </w:r>
            <w:r w:rsidRPr="00F70BFB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Отработка извлекающих вопросов</w:t>
            </w:r>
            <w:r w:rsidRPr="00F70BFB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Отработка направляющих вопросов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Отработка готовых диалогов на установление контакта 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0B750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выявление потребностей</w:t>
            </w:r>
          </w:p>
        </w:tc>
      </w:tr>
      <w:tr w:rsidR="00663CC6" w:rsidRPr="005B7663" w:rsidTr="00663CC6">
        <w:trPr>
          <w:trHeight w:val="609"/>
        </w:trPr>
        <w:tc>
          <w:tcPr>
            <w:tcW w:w="3686" w:type="dxa"/>
          </w:tcPr>
          <w:p w:rsidR="00663CC6" w:rsidRDefault="00663CC6" w:rsidP="00CC6093">
            <w:pPr>
              <w:pStyle w:val="a3"/>
              <w:numPr>
                <w:ilvl w:val="0"/>
                <w:numId w:val="12"/>
              </w:numPr>
              <w:rPr>
                <w:rFonts w:cs="Arial"/>
                <w:b/>
                <w:sz w:val="24"/>
              </w:rPr>
            </w:pPr>
            <w:bookmarkStart w:id="0" w:name="_GoBack"/>
            <w:bookmarkEnd w:id="0"/>
            <w:r>
              <w:rPr>
                <w:rFonts w:cs="Arial"/>
                <w:b/>
                <w:sz w:val="24"/>
              </w:rPr>
              <w:t>Проведение презентации</w:t>
            </w:r>
            <w:r>
              <w:rPr>
                <w:rFonts w:cs="Arial"/>
                <w:b/>
                <w:sz w:val="24"/>
              </w:rPr>
              <w:br/>
              <w:t xml:space="preserve">продукта  </w:t>
            </w:r>
          </w:p>
        </w:tc>
        <w:tc>
          <w:tcPr>
            <w:tcW w:w="6789" w:type="dxa"/>
          </w:tcPr>
          <w:p w:rsidR="00663CC6" w:rsidRPr="000B7504" w:rsidRDefault="00663CC6" w:rsidP="00663C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 Цель презентации – продать</w:t>
            </w:r>
            <w:r w:rsidRPr="000B7504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Структура продающей презентации</w:t>
            </w:r>
            <w:r w:rsidRPr="00C370F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в 3-х блоках</w:t>
            </w:r>
            <w:r w:rsidRPr="000B7504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Информация о компании</w:t>
            </w:r>
            <w:r w:rsidRPr="000B7504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Информация о продукте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Информация о цене и условиях работы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Призыв к действию и его значение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Практикум на составление и проведение мини-презентации</w:t>
            </w:r>
          </w:p>
        </w:tc>
      </w:tr>
      <w:tr w:rsidR="00663CC6" w:rsidRPr="005B7663" w:rsidTr="00663CC6">
        <w:trPr>
          <w:trHeight w:val="609"/>
        </w:trPr>
        <w:tc>
          <w:tcPr>
            <w:tcW w:w="3686" w:type="dxa"/>
          </w:tcPr>
          <w:p w:rsidR="00663CC6" w:rsidRPr="000B7504" w:rsidRDefault="00663CC6" w:rsidP="00663CC6">
            <w:pPr>
              <w:keepNext/>
              <w:keepLines/>
              <w:tabs>
                <w:tab w:val="left" w:pos="360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4</w:t>
            </w:r>
            <w:r w:rsidRPr="000B7504">
              <w:rPr>
                <w:rFonts w:cs="Arial"/>
                <w:b/>
                <w:sz w:val="24"/>
                <w:szCs w:val="24"/>
              </w:rPr>
              <w:t xml:space="preserve">. </w:t>
            </w:r>
            <w:r>
              <w:rPr>
                <w:rFonts w:cs="Arial"/>
                <w:b/>
                <w:sz w:val="24"/>
                <w:szCs w:val="24"/>
              </w:rPr>
              <w:t>Работа с возражениями</w:t>
            </w:r>
            <w:r>
              <w:rPr>
                <w:rFonts w:cs="Arial"/>
                <w:b/>
                <w:sz w:val="24"/>
                <w:szCs w:val="24"/>
              </w:rPr>
              <w:br/>
              <w:t xml:space="preserve">    </w:t>
            </w:r>
          </w:p>
        </w:tc>
        <w:tc>
          <w:tcPr>
            <w:tcW w:w="6789" w:type="dxa"/>
          </w:tcPr>
          <w:p w:rsidR="00663CC6" w:rsidRPr="000B7504" w:rsidRDefault="00663CC6" w:rsidP="00663CC6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- Бороться или работать с возражениями? Причина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   возникновения возражений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Основные типы возражений (составляем банк возражений)</w:t>
            </w:r>
            <w:r w:rsidRPr="000B7504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Алгоритм работы с возражениями</w:t>
            </w:r>
            <w:r w:rsidRPr="000B7504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Основные способы отработки возражений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Особенности работы с возражениями по цене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- Практикум на отработку </w:t>
            </w:r>
          </w:p>
        </w:tc>
      </w:tr>
      <w:tr w:rsidR="00663CC6" w:rsidRPr="005B7663" w:rsidTr="00663CC6">
        <w:trPr>
          <w:trHeight w:val="609"/>
        </w:trPr>
        <w:tc>
          <w:tcPr>
            <w:tcW w:w="3686" w:type="dxa"/>
          </w:tcPr>
          <w:p w:rsidR="00663CC6" w:rsidRPr="000B7504" w:rsidRDefault="00663CC6" w:rsidP="00663CC6">
            <w:pPr>
              <w:keepNext/>
              <w:keepLines/>
              <w:tabs>
                <w:tab w:val="left" w:pos="360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5. Завершение  контакта. </w:t>
            </w:r>
            <w:r>
              <w:rPr>
                <w:rFonts w:cs="Arial"/>
                <w:b/>
                <w:sz w:val="24"/>
                <w:szCs w:val="24"/>
              </w:rPr>
              <w:br/>
              <w:t xml:space="preserve">    </w:t>
            </w:r>
          </w:p>
        </w:tc>
        <w:tc>
          <w:tcPr>
            <w:tcW w:w="6789" w:type="dxa"/>
          </w:tcPr>
          <w:p w:rsidR="00663CC6" w:rsidRPr="0024642A" w:rsidRDefault="00663CC6" w:rsidP="00663CC6">
            <w:pPr>
              <w:keepNext/>
              <w:keepLines/>
              <w:spacing w:after="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Что является целью при завершении контакта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Как увеличить вероятность продажи при контакте</w:t>
            </w:r>
            <w:r w:rsidRPr="00B62109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 История про настойчивость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Ответы на вопросы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Практикум на отработку всех системы</w:t>
            </w:r>
          </w:p>
        </w:tc>
      </w:tr>
    </w:tbl>
    <w:p w:rsidR="008D305A" w:rsidRPr="0016685D" w:rsidRDefault="007D4845">
      <w:r>
        <w:rPr>
          <w:b/>
        </w:rPr>
        <w:t xml:space="preserve">  </w:t>
      </w:r>
      <w:r w:rsidR="00806164">
        <w:rPr>
          <w:b/>
        </w:rPr>
        <w:br/>
      </w:r>
      <w:r w:rsidR="0024642A" w:rsidRPr="007D4845">
        <w:rPr>
          <w:b/>
        </w:rPr>
        <w:t>Особенности тренинга:</w:t>
      </w:r>
      <w:r w:rsidR="0024642A">
        <w:br/>
        <w:t xml:space="preserve">- участники должны знать продукт и хорошо разбираться в его отличиях от конкурентов и </w:t>
      </w:r>
      <w:r w:rsidR="0024642A">
        <w:br/>
        <w:t xml:space="preserve">  ориентироваться в рынке (маркетинговое мышление)</w:t>
      </w:r>
      <w:r>
        <w:t>;</w:t>
      </w:r>
      <w:r>
        <w:br/>
      </w:r>
      <w:r w:rsidR="0024642A">
        <w:t>- слайды с тренинга можно получить в качестве конспекта</w:t>
      </w:r>
      <w:r w:rsidR="0024642A" w:rsidRPr="0024642A">
        <w:t>;</w:t>
      </w:r>
      <w:r w:rsidR="00C370F9">
        <w:br/>
        <w:t>- бонус всем участникам видео-тренинг по продажам от автора</w:t>
      </w:r>
      <w:r w:rsidR="00C370F9">
        <w:br/>
      </w:r>
      <w:r>
        <w:t xml:space="preserve">   </w:t>
      </w:r>
      <w:r w:rsidR="0016685D">
        <w:br/>
      </w:r>
    </w:p>
    <w:sectPr w:rsidR="008D305A" w:rsidRPr="0016685D" w:rsidSect="007D484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77AB"/>
    <w:multiLevelType w:val="hybridMultilevel"/>
    <w:tmpl w:val="6C686DDA"/>
    <w:lvl w:ilvl="0" w:tplc="1C0EB69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F12E0"/>
    <w:multiLevelType w:val="hybridMultilevel"/>
    <w:tmpl w:val="267EF646"/>
    <w:lvl w:ilvl="0" w:tplc="B44A2210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D84E52"/>
    <w:multiLevelType w:val="hybridMultilevel"/>
    <w:tmpl w:val="D1A09E64"/>
    <w:lvl w:ilvl="0" w:tplc="0C22F7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color w:val="00008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73F71"/>
    <w:multiLevelType w:val="hybridMultilevel"/>
    <w:tmpl w:val="09C2C220"/>
    <w:lvl w:ilvl="0" w:tplc="0C22F7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color w:val="00008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27CFD"/>
    <w:multiLevelType w:val="hybridMultilevel"/>
    <w:tmpl w:val="8F1CBDE0"/>
    <w:lvl w:ilvl="0" w:tplc="0C22F7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9B60B2"/>
    <w:multiLevelType w:val="hybridMultilevel"/>
    <w:tmpl w:val="8C843040"/>
    <w:lvl w:ilvl="0" w:tplc="0C22F71A">
      <w:start w:val="1"/>
      <w:numFmt w:val="bullet"/>
      <w:lvlText w:val=""/>
      <w:lvlJc w:val="left"/>
      <w:pPr>
        <w:ind w:left="2061" w:hanging="360"/>
      </w:pPr>
      <w:rPr>
        <w:rFonts w:ascii="Symbol" w:hAnsi="Symbol" w:hint="default"/>
        <w:b w:val="0"/>
        <w:i w:val="0"/>
        <w:color w:val="000080"/>
        <w:sz w:val="20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>
    <w:nsid w:val="52DD38AA"/>
    <w:multiLevelType w:val="hybridMultilevel"/>
    <w:tmpl w:val="D06A091E"/>
    <w:lvl w:ilvl="0" w:tplc="84564E5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B7629"/>
    <w:multiLevelType w:val="hybridMultilevel"/>
    <w:tmpl w:val="8AA4325A"/>
    <w:lvl w:ilvl="0" w:tplc="0C22F7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color w:val="00008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9C2E9C"/>
    <w:multiLevelType w:val="hybridMultilevel"/>
    <w:tmpl w:val="893E6F52"/>
    <w:lvl w:ilvl="0" w:tplc="0C22F7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i w:val="0"/>
        <w:color w:val="00008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B4350"/>
    <w:multiLevelType w:val="hybridMultilevel"/>
    <w:tmpl w:val="E6026470"/>
    <w:lvl w:ilvl="0" w:tplc="8796EDE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F0BEE"/>
    <w:multiLevelType w:val="hybridMultilevel"/>
    <w:tmpl w:val="171835D2"/>
    <w:lvl w:ilvl="0" w:tplc="ADDC87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A7402"/>
    <w:multiLevelType w:val="hybridMultilevel"/>
    <w:tmpl w:val="CEEEF74E"/>
    <w:lvl w:ilvl="0" w:tplc="12D4D0F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FF0000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A15013"/>
    <w:multiLevelType w:val="hybridMultilevel"/>
    <w:tmpl w:val="F976A66A"/>
    <w:lvl w:ilvl="0" w:tplc="FD843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18DECA">
      <w:numFmt w:val="none"/>
      <w:lvlText w:val=""/>
      <w:lvlJc w:val="left"/>
      <w:pPr>
        <w:tabs>
          <w:tab w:val="num" w:pos="360"/>
        </w:tabs>
      </w:pPr>
    </w:lvl>
    <w:lvl w:ilvl="2" w:tplc="A9523680">
      <w:numFmt w:val="none"/>
      <w:lvlText w:val=""/>
      <w:lvlJc w:val="left"/>
      <w:pPr>
        <w:tabs>
          <w:tab w:val="num" w:pos="360"/>
        </w:tabs>
      </w:pPr>
    </w:lvl>
    <w:lvl w:ilvl="3" w:tplc="5A92F9FE">
      <w:numFmt w:val="none"/>
      <w:lvlText w:val=""/>
      <w:lvlJc w:val="left"/>
      <w:pPr>
        <w:tabs>
          <w:tab w:val="num" w:pos="360"/>
        </w:tabs>
      </w:pPr>
    </w:lvl>
    <w:lvl w:ilvl="4" w:tplc="16063AE2">
      <w:numFmt w:val="none"/>
      <w:lvlText w:val=""/>
      <w:lvlJc w:val="left"/>
      <w:pPr>
        <w:tabs>
          <w:tab w:val="num" w:pos="360"/>
        </w:tabs>
      </w:pPr>
    </w:lvl>
    <w:lvl w:ilvl="5" w:tplc="3BCA1496">
      <w:numFmt w:val="none"/>
      <w:lvlText w:val=""/>
      <w:lvlJc w:val="left"/>
      <w:pPr>
        <w:tabs>
          <w:tab w:val="num" w:pos="360"/>
        </w:tabs>
      </w:pPr>
    </w:lvl>
    <w:lvl w:ilvl="6" w:tplc="10A600B8">
      <w:numFmt w:val="none"/>
      <w:lvlText w:val=""/>
      <w:lvlJc w:val="left"/>
      <w:pPr>
        <w:tabs>
          <w:tab w:val="num" w:pos="360"/>
        </w:tabs>
      </w:pPr>
    </w:lvl>
    <w:lvl w:ilvl="7" w:tplc="E38AC3BE">
      <w:numFmt w:val="none"/>
      <w:lvlText w:val=""/>
      <w:lvlJc w:val="left"/>
      <w:pPr>
        <w:tabs>
          <w:tab w:val="num" w:pos="360"/>
        </w:tabs>
      </w:pPr>
    </w:lvl>
    <w:lvl w:ilvl="8" w:tplc="DA6AB4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2C2"/>
    <w:rsid w:val="00051FFB"/>
    <w:rsid w:val="000B7504"/>
    <w:rsid w:val="0015331C"/>
    <w:rsid w:val="0016685D"/>
    <w:rsid w:val="001776AF"/>
    <w:rsid w:val="001B21FE"/>
    <w:rsid w:val="00244DAD"/>
    <w:rsid w:val="0024642A"/>
    <w:rsid w:val="00251AA6"/>
    <w:rsid w:val="00294C27"/>
    <w:rsid w:val="002A30AA"/>
    <w:rsid w:val="002F5FD0"/>
    <w:rsid w:val="003939A1"/>
    <w:rsid w:val="003C0300"/>
    <w:rsid w:val="003C7BBC"/>
    <w:rsid w:val="00423250"/>
    <w:rsid w:val="004B3223"/>
    <w:rsid w:val="00524DB6"/>
    <w:rsid w:val="00541541"/>
    <w:rsid w:val="005549C3"/>
    <w:rsid w:val="00663CC6"/>
    <w:rsid w:val="00750688"/>
    <w:rsid w:val="007C19EA"/>
    <w:rsid w:val="007D4845"/>
    <w:rsid w:val="00806164"/>
    <w:rsid w:val="00832F16"/>
    <w:rsid w:val="00867718"/>
    <w:rsid w:val="008877F3"/>
    <w:rsid w:val="008D305A"/>
    <w:rsid w:val="009234DE"/>
    <w:rsid w:val="00934505"/>
    <w:rsid w:val="009372B2"/>
    <w:rsid w:val="00955BA9"/>
    <w:rsid w:val="00A4186F"/>
    <w:rsid w:val="00A52F99"/>
    <w:rsid w:val="00B15CE4"/>
    <w:rsid w:val="00B33856"/>
    <w:rsid w:val="00B62109"/>
    <w:rsid w:val="00B844F7"/>
    <w:rsid w:val="00BE0264"/>
    <w:rsid w:val="00BF14DD"/>
    <w:rsid w:val="00C370F9"/>
    <w:rsid w:val="00C9302C"/>
    <w:rsid w:val="00CB228B"/>
    <w:rsid w:val="00CC6093"/>
    <w:rsid w:val="00CD25E2"/>
    <w:rsid w:val="00CF6B98"/>
    <w:rsid w:val="00D15D6E"/>
    <w:rsid w:val="00D70A1D"/>
    <w:rsid w:val="00D762C2"/>
    <w:rsid w:val="00E03F1F"/>
    <w:rsid w:val="00E37BB6"/>
    <w:rsid w:val="00E52172"/>
    <w:rsid w:val="00E571B1"/>
    <w:rsid w:val="00E830CD"/>
    <w:rsid w:val="00E942C8"/>
    <w:rsid w:val="00F128F6"/>
    <w:rsid w:val="00F25A57"/>
    <w:rsid w:val="00F70BFB"/>
    <w:rsid w:val="00F7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C2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qFormat/>
    <w:rsid w:val="00955BA9"/>
    <w:pPr>
      <w:keepNext/>
      <w:spacing w:after="0" w:line="240" w:lineRule="auto"/>
      <w:ind w:firstLine="720"/>
      <w:outlineLvl w:val="5"/>
    </w:pPr>
    <w:rPr>
      <w:rFonts w:ascii="Arial" w:eastAsia="Times New Roman" w:hAnsi="Arial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2C2"/>
    <w:pPr>
      <w:suppressAutoHyphens/>
      <w:spacing w:after="0" w:line="240" w:lineRule="auto"/>
      <w:ind w:left="708"/>
    </w:pPr>
    <w:rPr>
      <w:rFonts w:eastAsia="Times New Roman"/>
      <w:szCs w:val="24"/>
      <w:lang w:eastAsia="ru-RU"/>
    </w:rPr>
  </w:style>
  <w:style w:type="paragraph" w:styleId="a4">
    <w:name w:val="Plain Text"/>
    <w:basedOn w:val="a"/>
    <w:link w:val="a5"/>
    <w:rsid w:val="00D762C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762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D762C2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55BA9"/>
    <w:rPr>
      <w:rFonts w:ascii="Arial" w:eastAsia="Times New Roman" w:hAnsi="Arial" w:cs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2026-01-13T09:10:00Z</cp:lastPrinted>
  <dcterms:created xsi:type="dcterms:W3CDTF">2026-01-13T07:42:00Z</dcterms:created>
  <dcterms:modified xsi:type="dcterms:W3CDTF">2026-01-13T12:25:00Z</dcterms:modified>
</cp:coreProperties>
</file>